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A96F2F" w:rsidTr="00063671">
        <w:tc>
          <w:tcPr>
            <w:tcW w:w="9571" w:type="dxa"/>
            <w:hideMark/>
          </w:tcPr>
          <w:p w:rsidR="00A96F2F" w:rsidRDefault="00A96F2F">
            <w:pPr>
              <w:pStyle w:val="1"/>
              <w:jc w:val="right"/>
              <w:outlineLvl w:val="0"/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Приложение 3</w:t>
            </w:r>
          </w:p>
          <w:p w:rsidR="00A96F2F" w:rsidRDefault="00A96F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приказу МО и Н РТ</w:t>
            </w:r>
          </w:p>
          <w:p w:rsidR="00A96F2F" w:rsidRDefault="00A96F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«____» _____________2015г.</w:t>
            </w:r>
          </w:p>
        </w:tc>
      </w:tr>
    </w:tbl>
    <w:p w:rsidR="00A96F2F" w:rsidRDefault="00A96F2F" w:rsidP="00A96F2F">
      <w:pPr>
        <w:rPr>
          <w:rFonts w:ascii="Times New Roman" w:hAnsi="Times New Roman" w:cs="Times New Roman"/>
          <w:sz w:val="24"/>
          <w:szCs w:val="24"/>
        </w:rPr>
      </w:pPr>
    </w:p>
    <w:p w:rsidR="00A96F2F" w:rsidRDefault="00A96F2F" w:rsidP="00B5294C">
      <w:pPr>
        <w:pStyle w:val="a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Требования к пунктам проведения                                                                      ЕРТ по татарскому языку</w:t>
      </w:r>
    </w:p>
    <w:p w:rsidR="002627B1" w:rsidRPr="002627B1" w:rsidRDefault="002627B1" w:rsidP="002627B1">
      <w:pPr>
        <w:rPr>
          <w:lang w:eastAsia="ru-RU"/>
        </w:rPr>
      </w:pPr>
      <w:bookmarkStart w:id="0" w:name="_GoBack"/>
      <w:bookmarkEnd w:id="0"/>
    </w:p>
    <w:p w:rsidR="00A96F2F" w:rsidRDefault="00A96F2F" w:rsidP="00A96F2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часть</w:t>
      </w:r>
    </w:p>
    <w:p w:rsidR="00A96F2F" w:rsidRDefault="00A96F2F" w:rsidP="00A96F2F">
      <w:pPr>
        <w:pStyle w:val="a3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ЕРТ по татарскому языку проводится в </w:t>
      </w:r>
      <w:proofErr w:type="gramStart"/>
      <w:r>
        <w:rPr>
          <w:b w:val="0"/>
          <w:sz w:val="28"/>
          <w:szCs w:val="28"/>
        </w:rPr>
        <w:t>пунктах</w:t>
      </w:r>
      <w:proofErr w:type="gramEnd"/>
      <w:r>
        <w:rPr>
          <w:b w:val="0"/>
          <w:sz w:val="28"/>
          <w:szCs w:val="28"/>
        </w:rPr>
        <w:t xml:space="preserve"> проведения единого республиканского тестирования (далее – ПП ЕРТ), организованных на базе общеобразовательных организаций. </w:t>
      </w:r>
    </w:p>
    <w:p w:rsidR="00A96F2F" w:rsidRDefault="00A96F2F" w:rsidP="00A96F2F">
      <w:pPr>
        <w:pStyle w:val="a3"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Руководители и работники ППЭ (организаторы в аудитории и вне аудитории, технические специалисты ППЭ, общественные наблюдатели назначаются приказом муниципального органа управлением образования (далее - МОУО).</w:t>
      </w:r>
      <w:proofErr w:type="gramEnd"/>
    </w:p>
    <w:p w:rsidR="00A96F2F" w:rsidRDefault="00A96F2F" w:rsidP="00A96F2F">
      <w:pPr>
        <w:pStyle w:val="a3"/>
        <w:ind w:firstLine="709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Получение и доставку материалов тестирования</w:t>
      </w:r>
      <w:r>
        <w:rPr>
          <w:b w:val="0"/>
          <w:sz w:val="28"/>
          <w:szCs w:val="28"/>
        </w:rPr>
        <w:t xml:space="preserve"> из ГБУ «РЦМКО»                 (г. Казань, ул. </w:t>
      </w:r>
      <w:proofErr w:type="gramStart"/>
      <w:r>
        <w:rPr>
          <w:b w:val="0"/>
          <w:sz w:val="28"/>
          <w:szCs w:val="28"/>
        </w:rPr>
        <w:t>Боевая</w:t>
      </w:r>
      <w:proofErr w:type="gramEnd"/>
      <w:r>
        <w:rPr>
          <w:b w:val="0"/>
          <w:sz w:val="28"/>
          <w:szCs w:val="28"/>
        </w:rPr>
        <w:t>, 13)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ПП ЕРТ и обратно осуществляют уполномоченные представители Министерства образования и науки Республики Татарстан (далее – Министерства).</w:t>
      </w:r>
    </w:p>
    <w:p w:rsidR="00A96F2F" w:rsidRDefault="00A96F2F" w:rsidP="00A96F2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тестирования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аудиториях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 ЕРТ обеспечивают организаторы, не являющиеся учителями татарского (русского, иностранного) языка.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организаторов привлекаются педагоги образовательных организаций муниципального района. Количество организаторов на одну аудиторию составляет 2 человека.</w:t>
      </w:r>
    </w:p>
    <w:p w:rsidR="002627B1" w:rsidRPr="002627B1" w:rsidRDefault="00A96F2F" w:rsidP="0026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участников в ПП ЕРТ происходит вручную </w:t>
      </w:r>
      <w:r>
        <w:rPr>
          <w:rFonts w:ascii="Times New Roman" w:hAnsi="Times New Roman" w:cs="Times New Roman"/>
          <w:sz w:val="28"/>
          <w:szCs w:val="28"/>
        </w:rPr>
        <w:br/>
        <w:t xml:space="preserve">(без автоматического распределения). </w:t>
      </w:r>
      <w:r w:rsidR="002627B1" w:rsidRPr="002627B1">
        <w:rPr>
          <w:rFonts w:ascii="Times New Roman" w:hAnsi="Times New Roman" w:cs="Times New Roman"/>
          <w:sz w:val="28"/>
          <w:szCs w:val="28"/>
        </w:rPr>
        <w:t xml:space="preserve">Списки распределения участников ЕРТ хранятся в </w:t>
      </w:r>
      <w:proofErr w:type="gramStart"/>
      <w:r w:rsidR="002627B1" w:rsidRPr="002627B1">
        <w:rPr>
          <w:rFonts w:ascii="Times New Roman" w:hAnsi="Times New Roman" w:cs="Times New Roman"/>
          <w:sz w:val="28"/>
          <w:szCs w:val="28"/>
        </w:rPr>
        <w:t>сейфе</w:t>
      </w:r>
      <w:proofErr w:type="gramEnd"/>
      <w:r w:rsidR="002627B1" w:rsidRPr="002627B1">
        <w:rPr>
          <w:rFonts w:ascii="Times New Roman" w:hAnsi="Times New Roman" w:cs="Times New Roman"/>
          <w:sz w:val="28"/>
          <w:szCs w:val="28"/>
        </w:rPr>
        <w:t xml:space="preserve"> штаба ПП ЕРТ до 08.00 часов дня проведения тестирования. </w:t>
      </w:r>
    </w:p>
    <w:p w:rsidR="00A96F2F" w:rsidRDefault="00A96F2F" w:rsidP="00A9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ЕРТ по татарскому языку - в 10.00 часов по местному времени.</w:t>
      </w:r>
    </w:p>
    <w:p w:rsidR="00A96F2F" w:rsidRDefault="00A96F2F" w:rsidP="00A9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</w:t>
      </w:r>
      <w:r w:rsidR="002627B1">
        <w:rPr>
          <w:rFonts w:ascii="Times New Roman" w:hAnsi="Times New Roman" w:cs="Times New Roman"/>
          <w:sz w:val="28"/>
          <w:szCs w:val="28"/>
        </w:rPr>
        <w:t xml:space="preserve">ьность тестирования составляет  </w:t>
      </w:r>
      <w:r>
        <w:rPr>
          <w:rFonts w:ascii="Times New Roman" w:hAnsi="Times New Roman" w:cs="Times New Roman"/>
          <w:sz w:val="28"/>
          <w:szCs w:val="28"/>
        </w:rPr>
        <w:t>2,5 часа (150 мин.).</w:t>
      </w:r>
    </w:p>
    <w:p w:rsidR="00A96F2F" w:rsidRDefault="00A96F2F" w:rsidP="00A9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Апелляции о нарушении установленного порядка проведения ЕРТ и о несогласии с выставленными баллами (о</w:t>
      </w:r>
      <w:r w:rsidR="002627B1">
        <w:rPr>
          <w:rFonts w:ascii="Times New Roman" w:hAnsi="Times New Roman" w:cs="Times New Roman"/>
          <w:sz w:val="28"/>
          <w:szCs w:val="28"/>
        </w:rPr>
        <w:t>тметками) по ЕРТ не принимаются.</w:t>
      </w:r>
    </w:p>
    <w:p w:rsidR="00A96F2F" w:rsidRDefault="00A96F2F" w:rsidP="00A9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имеющие доступ к материалам ЕРТ по татарскому языку, несут персональную ответственность за соблюдение информационной безопасности на всех этапах проведения ЕРТ.</w:t>
      </w:r>
    </w:p>
    <w:p w:rsidR="00A96F2F" w:rsidRDefault="00A96F2F" w:rsidP="00A96F2F">
      <w:pPr>
        <w:pStyle w:val="a3"/>
        <w:jc w:val="both"/>
        <w:rPr>
          <w:b w:val="0"/>
          <w:sz w:val="28"/>
          <w:szCs w:val="28"/>
        </w:rPr>
      </w:pPr>
    </w:p>
    <w:p w:rsidR="00A96F2F" w:rsidRDefault="00A96F2F" w:rsidP="00A96F2F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 к ПП ЕРТ</w:t>
      </w:r>
    </w:p>
    <w:p w:rsidR="00A96F2F" w:rsidRDefault="00A96F2F" w:rsidP="00A96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Количество, общая площадь и состояние помещений, предоставляемых для проведения ЕРТ, должны обеспечивать проведение экзаменов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 w:cs="Times New Roman"/>
          <w:sz w:val="28"/>
          <w:szCs w:val="28"/>
        </w:rPr>
        <w:t>, соответствующих требованиям санитарно-эпидемиологических правил и нормативов.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ПП ЕРТ определяется исходя из общей численности участников  ЕРТ, территориальной доступности и вместимости аудиторного фонда. 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ПП ЕРТ должно формироваться с учетом максимально возможного наполнения ПП ЕРТ и оптимальной схемы организованного прибытия участников ЕРТ в ПП ЕРТ. </w:t>
      </w:r>
    </w:p>
    <w:p w:rsidR="00A96F2F" w:rsidRDefault="00A96F2F" w:rsidP="00A9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Рекомендуемое количество участников тестирования в аудитории ПП ЕРТ –  15 человек. Для каждого обучающегося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должно быть выделено отдельное рабочее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6F2F" w:rsidRDefault="00A96F2F" w:rsidP="00A96F2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ПП ЕРТ во время проведения тестирования участникам ЕРТ и лицам, привлекаемым к его проведению, запрещается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иметь при себе и использовать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 </w:t>
      </w:r>
    </w:p>
    <w:p w:rsidR="00A96F2F" w:rsidRDefault="00A96F2F" w:rsidP="00A96F2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Лица, привлекаемые к проведению ЕРТ по татарскому языку  </w:t>
      </w:r>
    </w:p>
    <w:p w:rsidR="00A96F2F" w:rsidRDefault="00A96F2F" w:rsidP="00A96F2F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день проведения тестирования в ПП ЕРТ должны находиться:</w:t>
      </w:r>
    </w:p>
    <w:p w:rsidR="00A96F2F" w:rsidRDefault="00A96F2F" w:rsidP="00A96F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общеобразовательной организации, на базе которой открыт ПП ЕРТ,</w:t>
      </w:r>
      <w:r>
        <w:rPr>
          <w:rFonts w:ascii="Times New Roman" w:hAnsi="Times New Roman" w:cs="Times New Roman"/>
          <w:sz w:val="28"/>
          <w:szCs w:val="28"/>
        </w:rPr>
        <w:t xml:space="preserve"> или уполномоченное им лицо;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уполномоченный представитель Министерства;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 ПП ЕРТ;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помощник руководителя ПП ЕРТ;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организаторы ПП ЕРТ;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дежурные на этажах и у входа;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медицинские работники и представители органов охраны правопорядка;</w:t>
      </w:r>
    </w:p>
    <w:p w:rsidR="00A96F2F" w:rsidRDefault="00A96F2F" w:rsidP="00A96F2F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 от общеобразовательных организаций - сопровождающие обучающихся </w:t>
      </w:r>
      <w:r>
        <w:rPr>
          <w:rStyle w:val="FontStyle11"/>
          <w:sz w:val="28"/>
          <w:szCs w:val="28"/>
        </w:rPr>
        <w:t>IX классов.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проведения тестирования в ПП ЕРТ могут присутствовать также: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лица, направленные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ходом проведения ЕРТ по татарскому языку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наблюдатели, назначенные приказом МОУО (могут свободно перемещаются по ПП ЕРТ, при этом в одной аудитории находится только один общественный наблюдатель);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технические специалисты, обеспечивающие видеонаблюдение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офлайн.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F2F" w:rsidRDefault="00A96F2F" w:rsidP="00A96F2F">
      <w:pPr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помещений и техническое оснащение ПП ЕРТ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ПП ЕРТ должны быть организованы: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аудитории для участников ЕРТ. Для каждого участника ЕРТ должно быть выделено отдельное рабочее место (индивидуальный стол и стул);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в здании (комплексе зданий), 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 ЕРТ, выделяется место для личных вещей тестируемых;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помещение (штаб) для руководителя ППЭ, оборудованное телефонной связью, сканером (при необходимости), принтером и персональным компьютером с необходимым программным обеспечением для распечатки необходимых форм и документов, формируемых в период проведения тестирования.  Помещение для руководителя ПП ЕРТ должно быть оборудовано сейфом (или металлическим шкафом) для хранения материалов тестирования;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медицинский кабинет либо отдельное помещение для медицинского работника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помещение для руководителя образовательной организации (уполномоченного лица), на базе которого располагается ППЭ.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ПП ЕРТ должны быть предусмотрены: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помещение для представителей образовательных организаций, сопровождающих обучающихся;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помещения для наблюдателей, технических специалистов и иных лиц, имеющих право присутствовать в ППЭ. 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помещения должны быть изолированы от аудиторий для проведения ЕРТ.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Помещения, не использующиеся для проведения ЕРТ, на время проведения тестирования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запираются и опечатываются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96F2F" w:rsidRDefault="00A96F2F" w:rsidP="00A9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аудиторий используются кабинеты татарского языка, на время проведения ЕРТ по татарскому языку в аудиториях закрываются стенды, плакаты и иные материалы со справочно-познавательной информацией.</w:t>
      </w:r>
    </w:p>
    <w:p w:rsidR="00A96F2F" w:rsidRDefault="00A96F2F" w:rsidP="00A9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Аудитории, выделяемые для проведения ЕРТ по кодам 21, 23, 24 оснащаются средствами воспроизведения аудиозаписи.</w:t>
      </w:r>
    </w:p>
    <w:p w:rsidR="00A96F2F" w:rsidRDefault="00A96F2F" w:rsidP="00A96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ПП ЕРТ оборудуются:</w:t>
      </w:r>
    </w:p>
    <w:p w:rsidR="00A96F2F" w:rsidRDefault="00A96F2F" w:rsidP="00A96F2F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стационарными и переносными металлоискателями;</w:t>
      </w:r>
    </w:p>
    <w:p w:rsidR="00A96F2F" w:rsidRDefault="00A96F2F" w:rsidP="00A96F2F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средствами видеонаблюдения.</w:t>
      </w:r>
    </w:p>
    <w:p w:rsidR="00A96F2F" w:rsidRDefault="00A96F2F" w:rsidP="00A96F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6F2F" w:rsidRDefault="00A96F2F" w:rsidP="00A96F2F">
      <w:pPr>
        <w:tabs>
          <w:tab w:val="left" w:pos="113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Готовность ППЭ и аудиторий</w:t>
      </w:r>
    </w:p>
    <w:p w:rsidR="00A96F2F" w:rsidRDefault="00A96F2F" w:rsidP="00A96F2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тестирования руководитель ПП ЕРТ и руководитель организации должны обеспечить готовность ПП ЕРТ, проверить соответствие всех помещений, выделяемых для проведения тестирования, установленным требованиям и заполнить протокол готовности ПП ЕРТ.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96F2F" w:rsidRDefault="00A96F2F" w:rsidP="00A96F2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аудиториях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ПП ЕРТ должно быть:</w:t>
      </w:r>
    </w:p>
    <w:p w:rsidR="00A96F2F" w:rsidRDefault="00A96F2F" w:rsidP="00A96F2F">
      <w:pPr>
        <w:pStyle w:val="a9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рабочее место для организаторов в аудитории;</w:t>
      </w:r>
    </w:p>
    <w:p w:rsidR="00A96F2F" w:rsidRDefault="00A96F2F" w:rsidP="00A96F2F">
      <w:pPr>
        <w:pStyle w:val="a9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подготовлены часы, находящиеся в поле зрения участников тестирования;</w:t>
      </w:r>
    </w:p>
    <w:p w:rsidR="00A96F2F" w:rsidRDefault="00A96F2F" w:rsidP="00A96F2F">
      <w:pPr>
        <w:pStyle w:val="a9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закрыты стенды, плакаты и иные материалы со справочно-познавательной информацией по татарскому языку и литературе.</w:t>
      </w:r>
    </w:p>
    <w:p w:rsidR="00220D1A" w:rsidRDefault="00220D1A"/>
    <w:sectPr w:rsidR="002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110"/>
    <w:multiLevelType w:val="hybridMultilevel"/>
    <w:tmpl w:val="FCBC65B0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020879"/>
    <w:multiLevelType w:val="hybridMultilevel"/>
    <w:tmpl w:val="76F8A100"/>
    <w:lvl w:ilvl="0" w:tplc="1CD2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531C94"/>
    <w:multiLevelType w:val="hybridMultilevel"/>
    <w:tmpl w:val="3FAC0904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2F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3671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7B1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96F2F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294C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2F"/>
  </w:style>
  <w:style w:type="paragraph" w:styleId="1">
    <w:name w:val="heading 1"/>
    <w:basedOn w:val="a"/>
    <w:next w:val="a"/>
    <w:link w:val="10"/>
    <w:qFormat/>
    <w:rsid w:val="00A96F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F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A96F2F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a4">
    <w:name w:val="Название Знак"/>
    <w:basedOn w:val="a0"/>
    <w:link w:val="a3"/>
    <w:uiPriority w:val="99"/>
    <w:rsid w:val="00A96F2F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A96F2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96F2F"/>
  </w:style>
  <w:style w:type="paragraph" w:styleId="a7">
    <w:name w:val="Subtitle"/>
    <w:basedOn w:val="a"/>
    <w:next w:val="a"/>
    <w:link w:val="a8"/>
    <w:qFormat/>
    <w:rsid w:val="00A96F2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A96F2F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96F2F"/>
    <w:pPr>
      <w:ind w:left="720"/>
      <w:contextualSpacing/>
    </w:pPr>
  </w:style>
  <w:style w:type="character" w:customStyle="1" w:styleId="FontStyle11">
    <w:name w:val="Font Style11"/>
    <w:rsid w:val="00A96F2F"/>
    <w:rPr>
      <w:rFonts w:ascii="Times New Roman" w:hAnsi="Times New Roman" w:cs="Times New Roman" w:hint="default"/>
      <w:sz w:val="24"/>
      <w:szCs w:val="24"/>
    </w:rPr>
  </w:style>
  <w:style w:type="table" w:styleId="aa">
    <w:name w:val="Table Grid"/>
    <w:basedOn w:val="a1"/>
    <w:rsid w:val="00A9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2F"/>
  </w:style>
  <w:style w:type="paragraph" w:styleId="1">
    <w:name w:val="heading 1"/>
    <w:basedOn w:val="a"/>
    <w:next w:val="a"/>
    <w:link w:val="10"/>
    <w:qFormat/>
    <w:rsid w:val="00A96F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F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A96F2F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customStyle="1" w:styleId="a4">
    <w:name w:val="Название Знак"/>
    <w:basedOn w:val="a0"/>
    <w:link w:val="a3"/>
    <w:uiPriority w:val="99"/>
    <w:rsid w:val="00A96F2F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5">
    <w:name w:val="Body Text Indent"/>
    <w:basedOn w:val="a"/>
    <w:link w:val="a6"/>
    <w:uiPriority w:val="99"/>
    <w:semiHidden/>
    <w:unhideWhenUsed/>
    <w:rsid w:val="00A96F2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96F2F"/>
  </w:style>
  <w:style w:type="paragraph" w:styleId="a7">
    <w:name w:val="Subtitle"/>
    <w:basedOn w:val="a"/>
    <w:next w:val="a"/>
    <w:link w:val="a8"/>
    <w:qFormat/>
    <w:rsid w:val="00A96F2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A96F2F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96F2F"/>
    <w:pPr>
      <w:ind w:left="720"/>
      <w:contextualSpacing/>
    </w:pPr>
  </w:style>
  <w:style w:type="character" w:customStyle="1" w:styleId="FontStyle11">
    <w:name w:val="Font Style11"/>
    <w:rsid w:val="00A96F2F"/>
    <w:rPr>
      <w:rFonts w:ascii="Times New Roman" w:hAnsi="Times New Roman" w:cs="Times New Roman" w:hint="default"/>
      <w:sz w:val="24"/>
      <w:szCs w:val="24"/>
    </w:rPr>
  </w:style>
  <w:style w:type="table" w:styleId="aa">
    <w:name w:val="Table Grid"/>
    <w:basedOn w:val="a1"/>
    <w:rsid w:val="00A9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4</cp:revision>
  <dcterms:created xsi:type="dcterms:W3CDTF">2015-04-23T15:05:00Z</dcterms:created>
  <dcterms:modified xsi:type="dcterms:W3CDTF">2015-04-24T13:22:00Z</dcterms:modified>
</cp:coreProperties>
</file>